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3DF" w:rsidRDefault="005723DF" w:rsidP="005723DF">
      <w:pPr>
        <w:jc w:val="center"/>
        <w:rPr>
          <w:b/>
        </w:rPr>
      </w:pPr>
      <w:r w:rsidRPr="005723DF">
        <w:rPr>
          <w:b/>
        </w:rPr>
        <w:t>Índice de autores</w:t>
      </w:r>
    </w:p>
    <w:p w:rsidR="002342AE" w:rsidRDefault="002342AE" w:rsidP="005723DF">
      <w:pPr>
        <w:jc w:val="center"/>
        <w:rPr>
          <w:b/>
        </w:rPr>
      </w:pPr>
      <w:r>
        <w:rPr>
          <w:b/>
        </w:rPr>
        <w:t>2018</w:t>
      </w:r>
    </w:p>
    <w:p w:rsidR="002342AE" w:rsidRDefault="002342AE" w:rsidP="005723DF">
      <w:pPr>
        <w:jc w:val="center"/>
        <w:rPr>
          <w:b/>
        </w:rPr>
      </w:pPr>
    </w:p>
    <w:p w:rsidR="002342AE" w:rsidRDefault="002342AE" w:rsidP="005723DF">
      <w:pPr>
        <w:jc w:val="center"/>
        <w:rPr>
          <w:b/>
        </w:rPr>
      </w:pPr>
      <w:r>
        <w:rPr>
          <w:b/>
        </w:rPr>
        <w:t>A</w:t>
      </w:r>
    </w:p>
    <w:p w:rsidR="002342AE" w:rsidRPr="005723DF" w:rsidRDefault="002342AE" w:rsidP="002342AE">
      <w:pPr>
        <w:jc w:val="both"/>
      </w:pPr>
      <w:r w:rsidRPr="005723DF">
        <w:t>A. Balbás, M. Espinosa</w:t>
      </w:r>
      <w:r>
        <w:t xml:space="preserve"> and</w:t>
      </w:r>
      <w:r w:rsidRPr="005723DF">
        <w:t xml:space="preserve"> M. </w:t>
      </w:r>
      <w:proofErr w:type="spellStart"/>
      <w:r w:rsidRPr="005723DF">
        <w:t>Dominguez</w:t>
      </w:r>
      <w:proofErr w:type="spellEnd"/>
      <w:r w:rsidRPr="005723DF">
        <w:t xml:space="preserve">, “Últimos avances en la fabricación aditiva con materiales metálicos”, </w:t>
      </w:r>
      <w:proofErr w:type="spellStart"/>
      <w:r w:rsidRPr="002342AE">
        <w:rPr>
          <w:i/>
        </w:rPr>
        <w:t>Lámpsakos</w:t>
      </w:r>
      <w:proofErr w:type="spellEnd"/>
      <w:r w:rsidRPr="005723DF">
        <w:t>, no. 19, pp</w:t>
      </w:r>
      <w:r>
        <w:t>.</w:t>
      </w:r>
      <w:r w:rsidRPr="005723DF">
        <w:t xml:space="preserve"> 47-54,</w:t>
      </w:r>
      <w:r>
        <w:t xml:space="preserve"> </w:t>
      </w:r>
      <w:r w:rsidRPr="005723DF">
        <w:t>2018. DOI: http://dx.doi.org/10.21501/21454086.2365</w:t>
      </w:r>
    </w:p>
    <w:p w:rsidR="002342AE" w:rsidRDefault="002342AE" w:rsidP="002342AE">
      <w:pPr>
        <w:jc w:val="both"/>
      </w:pPr>
      <w:r w:rsidRPr="00620443">
        <w:t>A. Cardona</w:t>
      </w:r>
      <w:r>
        <w:t xml:space="preserve"> and</w:t>
      </w:r>
      <w:r w:rsidRPr="00620443">
        <w:t xml:space="preserve"> F. Pineda, “Reconocimiento de Rostros en Tiempo Real sobre Dispositivos Móviles de Bajo Costo”, </w:t>
      </w:r>
      <w:proofErr w:type="spellStart"/>
      <w:r w:rsidRPr="002342AE">
        <w:rPr>
          <w:i/>
        </w:rPr>
        <w:t>Lámpsakos</w:t>
      </w:r>
      <w:proofErr w:type="spellEnd"/>
      <w:r w:rsidRPr="00620443">
        <w:t>, no. 20, pp</w:t>
      </w:r>
      <w:r>
        <w:t>.</w:t>
      </w:r>
      <w:r w:rsidRPr="00620443">
        <w:t xml:space="preserve"> 30-39,</w:t>
      </w:r>
      <w:r>
        <w:t xml:space="preserve"> </w:t>
      </w:r>
      <w:r w:rsidRPr="00620443">
        <w:t>2018</w:t>
      </w:r>
      <w:r>
        <w:t xml:space="preserve">. </w:t>
      </w:r>
      <w:r w:rsidRPr="00620443">
        <w:t>DOI: http://dx.doi.org/10.21501/21454086.2938</w:t>
      </w:r>
    </w:p>
    <w:p w:rsidR="002342AE" w:rsidRDefault="002342AE" w:rsidP="005723DF">
      <w:pPr>
        <w:jc w:val="center"/>
        <w:rPr>
          <w:b/>
        </w:rPr>
      </w:pPr>
    </w:p>
    <w:p w:rsidR="002342AE" w:rsidRDefault="002342AE" w:rsidP="005723DF">
      <w:pPr>
        <w:jc w:val="center"/>
        <w:rPr>
          <w:b/>
        </w:rPr>
      </w:pPr>
      <w:r>
        <w:rPr>
          <w:b/>
        </w:rPr>
        <w:t>C</w:t>
      </w:r>
    </w:p>
    <w:p w:rsidR="002342AE" w:rsidRDefault="002342AE" w:rsidP="002342AE">
      <w:pPr>
        <w:jc w:val="both"/>
        <w:rPr>
          <w:lang w:val="en-US"/>
        </w:rPr>
      </w:pPr>
      <w:r>
        <w:t xml:space="preserve">C. Collazos and O. Revelo, J. Jiménez, “La gamificación como estrategia didáctica para la enseñanza/aprendizaje de la programación: un mapeo sistemático de literatura”, </w:t>
      </w:r>
      <w:proofErr w:type="spellStart"/>
      <w:r w:rsidRPr="002342AE">
        <w:rPr>
          <w:i/>
        </w:rPr>
        <w:t>Lámpsakos</w:t>
      </w:r>
      <w:proofErr w:type="spellEnd"/>
      <w:r>
        <w:t xml:space="preserve">, no. 19, </w:t>
      </w:r>
      <w:proofErr w:type="spellStart"/>
      <w:r>
        <w:t>pp</w:t>
      </w:r>
      <w:proofErr w:type="spellEnd"/>
      <w:r>
        <w:t xml:space="preserve"> 31-46, 2018. </w:t>
      </w:r>
      <w:r w:rsidRPr="002342AE">
        <w:t xml:space="preserve">DOI: </w:t>
      </w:r>
      <w:hyperlink r:id="rId4" w:history="1">
        <w:r w:rsidRPr="002342AE">
          <w:rPr>
            <w:rStyle w:val="Hipervnculo"/>
          </w:rPr>
          <w:t>http://dx.doi.org/10.21501/21454086.2347</w:t>
        </w:r>
      </w:hyperlink>
    </w:p>
    <w:p w:rsidR="002342AE" w:rsidRPr="002342AE" w:rsidRDefault="002342AE" w:rsidP="002342AE">
      <w:pPr>
        <w:jc w:val="both"/>
      </w:pPr>
      <w:r>
        <w:t xml:space="preserve">C. A. Hernández and M. A. Carrasco, A. </w:t>
      </w:r>
      <w:proofErr w:type="spellStart"/>
      <w:r>
        <w:t>Baez</w:t>
      </w:r>
      <w:proofErr w:type="spellEnd"/>
      <w:r>
        <w:t xml:space="preserve">, “Impacto de los proyectos universitarios en la planeación local, el hábitat rural y el desarrollo agropecuario local del municipio Camajuaní, Cuba”, </w:t>
      </w:r>
      <w:proofErr w:type="spellStart"/>
      <w:r w:rsidRPr="002342AE">
        <w:rPr>
          <w:i/>
        </w:rPr>
        <w:t>Lámpsakos</w:t>
      </w:r>
      <w:proofErr w:type="spellEnd"/>
      <w:r>
        <w:t xml:space="preserve">, no. 20, pp. 87-96, 2018. </w:t>
      </w:r>
      <w:r w:rsidRPr="002342AE">
        <w:t xml:space="preserve">DOI: </w:t>
      </w:r>
      <w:hyperlink r:id="rId5" w:history="1">
        <w:r w:rsidRPr="002342AE">
          <w:rPr>
            <w:rStyle w:val="Hipervnculo"/>
          </w:rPr>
          <w:t>http://dx.doi.org/10.21501/21454086.2872</w:t>
        </w:r>
      </w:hyperlink>
    </w:p>
    <w:p w:rsidR="002342AE" w:rsidRDefault="002342AE" w:rsidP="005723DF">
      <w:pPr>
        <w:jc w:val="center"/>
        <w:rPr>
          <w:b/>
        </w:rPr>
      </w:pPr>
    </w:p>
    <w:p w:rsidR="002342AE" w:rsidRPr="005723DF" w:rsidRDefault="002342AE" w:rsidP="005723DF">
      <w:pPr>
        <w:jc w:val="center"/>
        <w:rPr>
          <w:b/>
        </w:rPr>
      </w:pPr>
      <w:r>
        <w:rPr>
          <w:b/>
        </w:rPr>
        <w:t>D</w:t>
      </w:r>
    </w:p>
    <w:p w:rsidR="005723DF" w:rsidRDefault="005723DF" w:rsidP="00E130B0">
      <w:pPr>
        <w:jc w:val="both"/>
      </w:pPr>
      <w:r>
        <w:t>D. Muñoz, L. Gómez, M.</w:t>
      </w:r>
      <w:r w:rsidR="002342AE">
        <w:t xml:space="preserve"> </w:t>
      </w:r>
      <w:r>
        <w:t>M. Álvarez</w:t>
      </w:r>
      <w:r>
        <w:t xml:space="preserve"> and </w:t>
      </w:r>
      <w:r>
        <w:t>M.</w:t>
      </w:r>
      <w:r>
        <w:t xml:space="preserve"> </w:t>
      </w:r>
      <w:r>
        <w:t>A. Giraldo, “Sistema web para la gestión y monitoreo del plan de vacunación del municipio de Medellín-SISMOVAC”,</w:t>
      </w:r>
      <w:r w:rsidRPr="005723DF">
        <w:rPr>
          <w:i/>
        </w:rPr>
        <w:t xml:space="preserve"> </w:t>
      </w:r>
      <w:proofErr w:type="spellStart"/>
      <w:r w:rsidRPr="005723DF">
        <w:rPr>
          <w:i/>
        </w:rPr>
        <w:t>Lámpsakos</w:t>
      </w:r>
      <w:proofErr w:type="spellEnd"/>
      <w:r>
        <w:t>, no. 19, pp</w:t>
      </w:r>
      <w:r>
        <w:t>.</w:t>
      </w:r>
      <w:r>
        <w:t xml:space="preserve"> 13-21, 2018</w:t>
      </w:r>
      <w:r>
        <w:t xml:space="preserve">. </w:t>
      </w:r>
      <w:r>
        <w:t xml:space="preserve">DOI: </w:t>
      </w:r>
      <w:hyperlink r:id="rId6" w:history="1">
        <w:r w:rsidRPr="00051969">
          <w:rPr>
            <w:rStyle w:val="Hipervnculo"/>
          </w:rPr>
          <w:t>http://dx.doi.org/10.21501/21454086.2353</w:t>
        </w:r>
      </w:hyperlink>
    </w:p>
    <w:p w:rsidR="005723DF" w:rsidRDefault="005723DF" w:rsidP="00E130B0">
      <w:pPr>
        <w:jc w:val="both"/>
      </w:pPr>
    </w:p>
    <w:p w:rsidR="001F11FC" w:rsidRDefault="001F11FC" w:rsidP="001F11FC">
      <w:pPr>
        <w:jc w:val="center"/>
        <w:rPr>
          <w:b/>
        </w:rPr>
      </w:pPr>
      <w:r>
        <w:rPr>
          <w:b/>
        </w:rPr>
        <w:t>E</w:t>
      </w:r>
    </w:p>
    <w:p w:rsidR="001F11FC" w:rsidRDefault="001F11FC" w:rsidP="001F11FC">
      <w:pPr>
        <w:jc w:val="both"/>
        <w:rPr>
          <w:lang w:val="en-US"/>
        </w:rPr>
      </w:pPr>
      <w:r>
        <w:t xml:space="preserve">E. Córdoba, J. Castillo, N. Castillo, “Creatividad e innovación: Motores de desarrollo empresarial”, </w:t>
      </w:r>
      <w:proofErr w:type="spellStart"/>
      <w:r w:rsidRPr="002342AE">
        <w:rPr>
          <w:i/>
        </w:rPr>
        <w:t>Lámpsakos</w:t>
      </w:r>
      <w:proofErr w:type="spellEnd"/>
      <w:r>
        <w:t xml:space="preserve">, no. 19, pp. 55-65, 2018. </w:t>
      </w:r>
      <w:r w:rsidRPr="00E130B0">
        <w:t xml:space="preserve">DOI: </w:t>
      </w:r>
      <w:hyperlink r:id="rId7" w:history="1">
        <w:r w:rsidRPr="00E130B0">
          <w:rPr>
            <w:rStyle w:val="Hipervnculo"/>
          </w:rPr>
          <w:t>http://dx.doi.org/10.21501/21454086.2663</w:t>
        </w:r>
      </w:hyperlink>
    </w:p>
    <w:p w:rsidR="001F11FC" w:rsidRPr="00E130B0" w:rsidRDefault="001F11FC" w:rsidP="001F11FC">
      <w:pPr>
        <w:jc w:val="both"/>
      </w:pPr>
      <w:r w:rsidRPr="00E130B0">
        <w:t>E. J. Marín, J. Torres</w:t>
      </w:r>
      <w:r>
        <w:t xml:space="preserve"> and </w:t>
      </w:r>
      <w:r w:rsidRPr="00E130B0">
        <w:t>A.</w:t>
      </w:r>
      <w:r>
        <w:t xml:space="preserve"> </w:t>
      </w:r>
      <w:r w:rsidRPr="00E130B0">
        <w:t xml:space="preserve">F. Serna, “Sistema meteorológico con comunicación remota usando </w:t>
      </w:r>
      <w:proofErr w:type="spellStart"/>
      <w:r w:rsidRPr="00E130B0">
        <w:t>Zigbee</w:t>
      </w:r>
      <w:proofErr w:type="spellEnd"/>
      <w:r w:rsidRPr="00E130B0">
        <w:t xml:space="preserve">”, </w:t>
      </w:r>
      <w:proofErr w:type="spellStart"/>
      <w:r w:rsidRPr="002342AE">
        <w:rPr>
          <w:i/>
        </w:rPr>
        <w:t>Lámpsakos</w:t>
      </w:r>
      <w:proofErr w:type="spellEnd"/>
      <w:r w:rsidRPr="00E130B0">
        <w:t>, no. 20, pp</w:t>
      </w:r>
      <w:r>
        <w:t xml:space="preserve">. </w:t>
      </w:r>
      <w:r w:rsidRPr="00E130B0">
        <w:t>13-21, 2018</w:t>
      </w:r>
      <w:r>
        <w:t xml:space="preserve">. </w:t>
      </w:r>
      <w:r w:rsidRPr="00E130B0">
        <w:t xml:space="preserve">DOI: </w:t>
      </w:r>
      <w:hyperlink r:id="rId8" w:history="1">
        <w:r w:rsidRPr="00E130B0">
          <w:rPr>
            <w:rStyle w:val="Hipervnculo"/>
          </w:rPr>
          <w:t>http://dx.doi.org/10.21501/21454086.2855</w:t>
        </w:r>
      </w:hyperlink>
    </w:p>
    <w:p w:rsidR="001F11FC" w:rsidRDefault="001F11FC" w:rsidP="001F11FC">
      <w:pPr>
        <w:jc w:val="center"/>
        <w:rPr>
          <w:b/>
        </w:rPr>
      </w:pPr>
    </w:p>
    <w:p w:rsidR="001F11FC" w:rsidRDefault="001F11FC" w:rsidP="001F11FC">
      <w:pPr>
        <w:jc w:val="center"/>
        <w:rPr>
          <w:b/>
        </w:rPr>
      </w:pPr>
      <w:r>
        <w:rPr>
          <w:b/>
        </w:rPr>
        <w:t>G</w:t>
      </w:r>
    </w:p>
    <w:p w:rsidR="001F11FC" w:rsidRDefault="001F11FC" w:rsidP="001F11FC">
      <w:pPr>
        <w:jc w:val="both"/>
      </w:pPr>
      <w:r>
        <w:t xml:space="preserve">G. A. </w:t>
      </w:r>
      <w:proofErr w:type="spellStart"/>
      <w:r>
        <w:t>Schweickardt</w:t>
      </w:r>
      <w:proofErr w:type="spellEnd"/>
      <w:r>
        <w:t xml:space="preserve">, “Optimización de la inyección de potencia desde micro generación distribuida en sistemas eléctricos de distribución de baja tensión. Desarrollos teóricos de un modelo </w:t>
      </w:r>
      <w:proofErr w:type="spellStart"/>
      <w:r>
        <w:t>hiperheurístico</w:t>
      </w:r>
      <w:proofErr w:type="spellEnd"/>
      <w:r>
        <w:t xml:space="preserve">”, </w:t>
      </w:r>
      <w:proofErr w:type="spellStart"/>
      <w:r w:rsidRPr="002342AE">
        <w:rPr>
          <w:i/>
        </w:rPr>
        <w:t>Lámpsakos</w:t>
      </w:r>
      <w:proofErr w:type="spellEnd"/>
      <w:r>
        <w:t xml:space="preserve">, no. 20, pp. 55-67, 2018. </w:t>
      </w:r>
      <w:r w:rsidRPr="00620443">
        <w:t xml:space="preserve">DOI: </w:t>
      </w:r>
      <w:hyperlink r:id="rId9" w:history="1">
        <w:r w:rsidRPr="00051969">
          <w:rPr>
            <w:rStyle w:val="Hipervnculo"/>
          </w:rPr>
          <w:t>http://dx.doi.org/10.21501/21454086.3015</w:t>
        </w:r>
      </w:hyperlink>
    </w:p>
    <w:p w:rsidR="001F11FC" w:rsidRPr="001F11FC" w:rsidRDefault="001F11FC" w:rsidP="001F11FC">
      <w:pPr>
        <w:jc w:val="center"/>
        <w:rPr>
          <w:b/>
        </w:rPr>
      </w:pPr>
      <w:r>
        <w:rPr>
          <w:b/>
        </w:rPr>
        <w:lastRenderedPageBreak/>
        <w:t>J</w:t>
      </w:r>
    </w:p>
    <w:p w:rsidR="001F11FC" w:rsidRPr="002342AE" w:rsidRDefault="001F11FC" w:rsidP="001F11FC">
      <w:pPr>
        <w:jc w:val="both"/>
      </w:pPr>
      <w:r w:rsidRPr="00E130B0">
        <w:t>J. A. Patiño, Y.</w:t>
      </w:r>
      <w:r>
        <w:t xml:space="preserve"> </w:t>
      </w:r>
      <w:r w:rsidRPr="00E130B0">
        <w:t>C. Gutiérrez, J.</w:t>
      </w:r>
      <w:r>
        <w:t xml:space="preserve"> </w:t>
      </w:r>
      <w:r w:rsidRPr="00E130B0">
        <w:t>I. Leal, J.</w:t>
      </w:r>
      <w:r>
        <w:t xml:space="preserve"> </w:t>
      </w:r>
      <w:r w:rsidRPr="00E130B0">
        <w:t>J. Castro</w:t>
      </w:r>
      <w:r>
        <w:t xml:space="preserve"> and</w:t>
      </w:r>
      <w:r w:rsidRPr="00E130B0">
        <w:t xml:space="preserve"> O. Hurtado, “Estudio del comportamiento de muestras de mortero natural sometidas a esfuerzo</w:t>
      </w:r>
      <w:r>
        <w:t xml:space="preserve"> </w:t>
      </w:r>
      <w:r w:rsidRPr="00E130B0">
        <w:t xml:space="preserve">de compresión”, </w:t>
      </w:r>
      <w:proofErr w:type="spellStart"/>
      <w:r w:rsidRPr="002342AE">
        <w:rPr>
          <w:i/>
        </w:rPr>
        <w:t>Lámpsakos</w:t>
      </w:r>
      <w:proofErr w:type="spellEnd"/>
      <w:r w:rsidRPr="00E130B0">
        <w:t xml:space="preserve">, no. 20, </w:t>
      </w:r>
      <w:proofErr w:type="spellStart"/>
      <w:r w:rsidRPr="00E130B0">
        <w:t>pp</w:t>
      </w:r>
      <w:proofErr w:type="spellEnd"/>
      <w:r w:rsidRPr="00E130B0">
        <w:t xml:space="preserve"> 22-28, 2018</w:t>
      </w:r>
      <w:r>
        <w:t xml:space="preserve">. </w:t>
      </w:r>
      <w:r w:rsidRPr="002342AE">
        <w:t xml:space="preserve">DOI: </w:t>
      </w:r>
      <w:hyperlink r:id="rId10" w:history="1">
        <w:r w:rsidRPr="002342AE">
          <w:rPr>
            <w:rStyle w:val="Hipervnculo"/>
          </w:rPr>
          <w:t>http://dx.doi.org/10.21501/21454086.2736</w:t>
        </w:r>
      </w:hyperlink>
    </w:p>
    <w:p w:rsidR="005723DF" w:rsidRDefault="005723DF" w:rsidP="00E130B0">
      <w:pPr>
        <w:jc w:val="both"/>
      </w:pPr>
      <w:r>
        <w:t>J.</w:t>
      </w:r>
      <w:r>
        <w:t xml:space="preserve"> </w:t>
      </w:r>
      <w:r>
        <w:t>V. Restrepo</w:t>
      </w:r>
      <w:r>
        <w:t>-Laverde and</w:t>
      </w:r>
      <w:r>
        <w:t xml:space="preserve"> D. Tobón</w:t>
      </w:r>
      <w:r>
        <w:t>-Ramírez</w:t>
      </w:r>
      <w:r>
        <w:t xml:space="preserve">, “Desarrollo de estación de carga de vehículos eléctricos”, </w:t>
      </w:r>
      <w:proofErr w:type="spellStart"/>
      <w:r w:rsidRPr="005723DF">
        <w:rPr>
          <w:i/>
        </w:rPr>
        <w:t>Lámpsakos</w:t>
      </w:r>
      <w:proofErr w:type="spellEnd"/>
      <w:r>
        <w:t>, no. 19, pp</w:t>
      </w:r>
      <w:r>
        <w:t>.</w:t>
      </w:r>
      <w:r>
        <w:t xml:space="preserve"> 22-29, 2018</w:t>
      </w:r>
      <w:r>
        <w:t xml:space="preserve">. </w:t>
      </w:r>
      <w:r w:rsidRPr="005723DF">
        <w:t xml:space="preserve">DOI: </w:t>
      </w:r>
      <w:hyperlink r:id="rId11" w:history="1">
        <w:r w:rsidRPr="00051969">
          <w:rPr>
            <w:rStyle w:val="Hipervnculo"/>
          </w:rPr>
          <w:t>http://dx.doi.org/10.21501/21454086.2532</w:t>
        </w:r>
      </w:hyperlink>
    </w:p>
    <w:p w:rsidR="005723DF" w:rsidRDefault="005723DF" w:rsidP="00E130B0">
      <w:pPr>
        <w:jc w:val="both"/>
      </w:pPr>
    </w:p>
    <w:p w:rsidR="001F11FC" w:rsidRPr="001F11FC" w:rsidRDefault="001F11FC" w:rsidP="001F11FC">
      <w:pPr>
        <w:jc w:val="center"/>
        <w:rPr>
          <w:b/>
        </w:rPr>
      </w:pPr>
      <w:r>
        <w:rPr>
          <w:b/>
        </w:rPr>
        <w:t>L</w:t>
      </w:r>
    </w:p>
    <w:p w:rsidR="00E130B0" w:rsidRDefault="00E130B0" w:rsidP="00E130B0">
      <w:pPr>
        <w:jc w:val="both"/>
      </w:pPr>
      <w:r w:rsidRPr="00E130B0">
        <w:t>L. M. Montoya</w:t>
      </w:r>
      <w:r w:rsidR="002342AE">
        <w:t xml:space="preserve"> and</w:t>
      </w:r>
      <w:r w:rsidRPr="00E130B0">
        <w:t xml:space="preserve"> G.</w:t>
      </w:r>
      <w:r w:rsidR="002342AE">
        <w:t xml:space="preserve"> </w:t>
      </w:r>
      <w:r w:rsidRPr="00E130B0">
        <w:t xml:space="preserve">A. Gil, “Actualidad e importancia de la implementación de Big Data utilizando las herramientas Hadoop y </w:t>
      </w:r>
      <w:proofErr w:type="spellStart"/>
      <w:r w:rsidRPr="00E130B0">
        <w:t>Spark</w:t>
      </w:r>
      <w:proofErr w:type="spellEnd"/>
      <w:r w:rsidRPr="00E130B0">
        <w:t>”,</w:t>
      </w:r>
      <w:r>
        <w:t xml:space="preserve"> </w:t>
      </w:r>
      <w:proofErr w:type="spellStart"/>
      <w:r w:rsidRPr="002342AE">
        <w:rPr>
          <w:i/>
        </w:rPr>
        <w:t>Lámpsakos</w:t>
      </w:r>
      <w:proofErr w:type="spellEnd"/>
      <w:r w:rsidRPr="00E130B0">
        <w:t>, no. 19, pp</w:t>
      </w:r>
      <w:r w:rsidR="002342AE">
        <w:t>.</w:t>
      </w:r>
      <w:r w:rsidRPr="00E130B0">
        <w:t xml:space="preserve"> 67-72, 2018</w:t>
      </w:r>
      <w:r>
        <w:t xml:space="preserve">. </w:t>
      </w:r>
      <w:r w:rsidRPr="00E130B0">
        <w:t>DOI:</w:t>
      </w:r>
      <w:r>
        <w:t xml:space="preserve"> </w:t>
      </w:r>
      <w:hyperlink r:id="rId12" w:history="1">
        <w:r w:rsidR="001F11FC" w:rsidRPr="00051969">
          <w:rPr>
            <w:rStyle w:val="Hipervnculo"/>
          </w:rPr>
          <w:t>http://dx.doi.org/10.21501/21454086.2403</w:t>
        </w:r>
      </w:hyperlink>
    </w:p>
    <w:p w:rsidR="001F11FC" w:rsidRDefault="001F11FC" w:rsidP="001F11FC">
      <w:pPr>
        <w:jc w:val="both"/>
      </w:pPr>
    </w:p>
    <w:p w:rsidR="001F11FC" w:rsidRDefault="001F11FC" w:rsidP="001F11FC">
      <w:pPr>
        <w:jc w:val="both"/>
      </w:pPr>
      <w:r>
        <w:t xml:space="preserve">L. F. Ortiz, J. D. Fernández, S. </w:t>
      </w:r>
      <w:proofErr w:type="spellStart"/>
      <w:r>
        <w:t>Cadavíd</w:t>
      </w:r>
      <w:proofErr w:type="spellEnd"/>
      <w:r>
        <w:t xml:space="preserve">, C. J. Gallego, “Computación en la nube: estudio de herramientas orientadas a la industria 4.0”, </w:t>
      </w:r>
      <w:proofErr w:type="spellStart"/>
      <w:r w:rsidRPr="002342AE">
        <w:rPr>
          <w:i/>
        </w:rPr>
        <w:t>Lámpsakos</w:t>
      </w:r>
      <w:proofErr w:type="spellEnd"/>
      <w:r>
        <w:t xml:space="preserve">, no. 20, pp. 68-75, 2018. DOI: </w:t>
      </w:r>
      <w:hyperlink r:id="rId13" w:history="1">
        <w:r w:rsidRPr="00051969">
          <w:rPr>
            <w:rStyle w:val="Hipervnculo"/>
          </w:rPr>
          <w:t>http://dx.doi.org/10.21501/21454086.2560</w:t>
        </w:r>
      </w:hyperlink>
    </w:p>
    <w:p w:rsidR="001F11FC" w:rsidRDefault="001F11FC" w:rsidP="00E130B0">
      <w:pPr>
        <w:jc w:val="both"/>
      </w:pPr>
    </w:p>
    <w:p w:rsidR="001F11FC" w:rsidRPr="001F11FC" w:rsidRDefault="001F11FC" w:rsidP="001F11FC">
      <w:pPr>
        <w:jc w:val="center"/>
        <w:rPr>
          <w:b/>
        </w:rPr>
      </w:pPr>
      <w:r w:rsidRPr="001F11FC">
        <w:rPr>
          <w:b/>
        </w:rPr>
        <w:t>M</w:t>
      </w:r>
    </w:p>
    <w:p w:rsidR="00E130B0" w:rsidRPr="002342AE" w:rsidRDefault="00E130B0" w:rsidP="00E130B0">
      <w:pPr>
        <w:jc w:val="both"/>
      </w:pPr>
      <w:r>
        <w:t>M. Moreno, R. Ramos</w:t>
      </w:r>
      <w:r w:rsidR="002342AE">
        <w:t xml:space="preserve"> and</w:t>
      </w:r>
      <w:r>
        <w:t xml:space="preserve"> Y. </w:t>
      </w:r>
      <w:proofErr w:type="spellStart"/>
      <w:r>
        <w:t>Bacallao</w:t>
      </w:r>
      <w:proofErr w:type="spellEnd"/>
      <w:r>
        <w:t xml:space="preserve">, “Guía para la configuración de la Interfaz Nativa de Java”, </w:t>
      </w:r>
      <w:proofErr w:type="spellStart"/>
      <w:r w:rsidRPr="002342AE">
        <w:rPr>
          <w:i/>
        </w:rPr>
        <w:t>Lámpsakos</w:t>
      </w:r>
      <w:proofErr w:type="spellEnd"/>
      <w:r>
        <w:t>, no. 19, pp</w:t>
      </w:r>
      <w:r w:rsidR="002342AE">
        <w:t>.</w:t>
      </w:r>
      <w:r>
        <w:t xml:space="preserve"> 73-76, 2018</w:t>
      </w:r>
      <w:r>
        <w:t xml:space="preserve">. </w:t>
      </w:r>
      <w:r w:rsidRPr="002342AE">
        <w:t>DOI: http://dx.doi.org/10.21501/21454086.2344</w:t>
      </w:r>
      <w:r w:rsidRPr="002342AE">
        <w:cr/>
      </w:r>
    </w:p>
    <w:p w:rsidR="002342AE" w:rsidRPr="001F11FC" w:rsidRDefault="001F11FC" w:rsidP="001F11FC">
      <w:pPr>
        <w:jc w:val="center"/>
        <w:rPr>
          <w:b/>
        </w:rPr>
      </w:pPr>
      <w:r>
        <w:rPr>
          <w:b/>
        </w:rPr>
        <w:t>V</w:t>
      </w:r>
    </w:p>
    <w:p w:rsidR="00835E3C" w:rsidRDefault="00620443" w:rsidP="00835E3C">
      <w:pPr>
        <w:jc w:val="both"/>
      </w:pPr>
      <w:r>
        <w:t xml:space="preserve">V. D. Gil Vera, J. C. Gil Vera, C. R. Gomes and J. </w:t>
      </w:r>
      <w:proofErr w:type="spellStart"/>
      <w:r>
        <w:t>Teutsch</w:t>
      </w:r>
      <w:proofErr w:type="spellEnd"/>
      <w:r>
        <w:t>, “</w:t>
      </w:r>
      <w:proofErr w:type="spellStart"/>
      <w:r>
        <w:t>Frameworks</w:t>
      </w:r>
      <w:proofErr w:type="spellEnd"/>
      <w:r>
        <w:t xml:space="preserve"> para el desarrollo de prototipos web: un caso de</w:t>
      </w:r>
      <w:r>
        <w:t xml:space="preserve"> </w:t>
      </w:r>
      <w:r>
        <w:t xml:space="preserve">aplicación”, </w:t>
      </w:r>
      <w:proofErr w:type="spellStart"/>
      <w:r w:rsidRPr="002342AE">
        <w:rPr>
          <w:i/>
        </w:rPr>
        <w:t>Lámpsakos</w:t>
      </w:r>
      <w:proofErr w:type="spellEnd"/>
      <w:r>
        <w:t>, no. 20, pp</w:t>
      </w:r>
      <w:r w:rsidR="002342AE">
        <w:t>.</w:t>
      </w:r>
      <w:r>
        <w:t xml:space="preserve"> 40-53, 2018</w:t>
      </w:r>
      <w:r>
        <w:t xml:space="preserve">. </w:t>
      </w:r>
      <w:hyperlink r:id="rId14" w:history="1">
        <w:r w:rsidRPr="00051969">
          <w:rPr>
            <w:rStyle w:val="Hipervnculo"/>
          </w:rPr>
          <w:t>https://doi.org/10.21501/21454086.2065</w:t>
        </w:r>
      </w:hyperlink>
      <w:bookmarkStart w:id="0" w:name="_GoBack"/>
      <w:bookmarkEnd w:id="0"/>
    </w:p>
    <w:sectPr w:rsidR="00835E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3DF"/>
    <w:rsid w:val="001F11FC"/>
    <w:rsid w:val="002342AE"/>
    <w:rsid w:val="00565547"/>
    <w:rsid w:val="005723DF"/>
    <w:rsid w:val="00620443"/>
    <w:rsid w:val="0069143A"/>
    <w:rsid w:val="0075506E"/>
    <w:rsid w:val="00835E3C"/>
    <w:rsid w:val="008C3E43"/>
    <w:rsid w:val="00E130B0"/>
    <w:rsid w:val="00E4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2E729"/>
  <w15:chartTrackingRefBased/>
  <w15:docId w15:val="{99E0E332-66F6-46CA-BD96-A71F8F08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723D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723D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72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21501/21454086.2855" TargetMode="External"/><Relationship Id="rId13" Type="http://schemas.openxmlformats.org/officeDocument/2006/relationships/hyperlink" Target="http://dx.doi.org/10.21501/21454086.256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x.doi.org/10.21501/21454086.2663" TargetMode="External"/><Relationship Id="rId12" Type="http://schemas.openxmlformats.org/officeDocument/2006/relationships/hyperlink" Target="http://dx.doi.org/10.21501/21454086.2403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x.doi.org/10.21501/21454086.2353" TargetMode="External"/><Relationship Id="rId11" Type="http://schemas.openxmlformats.org/officeDocument/2006/relationships/hyperlink" Target="http://dx.doi.org/10.21501/21454086.2532" TargetMode="External"/><Relationship Id="rId5" Type="http://schemas.openxmlformats.org/officeDocument/2006/relationships/hyperlink" Target="http://dx.doi.org/10.21501/21454086.287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dx.doi.org/10.21501/21454086.2736" TargetMode="External"/><Relationship Id="rId4" Type="http://schemas.openxmlformats.org/officeDocument/2006/relationships/hyperlink" Target="http://dx.doi.org/10.21501/21454086.2347" TargetMode="External"/><Relationship Id="rId9" Type="http://schemas.openxmlformats.org/officeDocument/2006/relationships/hyperlink" Target="http://dx.doi.org/10.21501/21454086.3015" TargetMode="External"/><Relationship Id="rId14" Type="http://schemas.openxmlformats.org/officeDocument/2006/relationships/hyperlink" Target="https://doi.org/10.21501/21454086.206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574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Flórez González</dc:creator>
  <cp:keywords/>
  <dc:description/>
  <cp:lastModifiedBy>Daniela Flórez González</cp:lastModifiedBy>
  <cp:revision>1</cp:revision>
  <dcterms:created xsi:type="dcterms:W3CDTF">2021-10-25T18:35:00Z</dcterms:created>
  <dcterms:modified xsi:type="dcterms:W3CDTF">2021-10-25T21:19:00Z</dcterms:modified>
</cp:coreProperties>
</file>