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75" w:rsidRPr="000230D0" w:rsidRDefault="00430875" w:rsidP="00430875">
      <w:pPr>
        <w:pStyle w:val="TableFigureHeader"/>
        <w:spacing w:before="0"/>
        <w:rPr>
          <w:rFonts w:ascii="Times New Roman" w:hAnsi="Times New Roman" w:cs="Times New Roman"/>
          <w:sz w:val="24"/>
          <w:szCs w:val="24"/>
        </w:rPr>
      </w:pPr>
      <w:r w:rsidRPr="000230D0">
        <w:rPr>
          <w:rFonts w:ascii="Times New Roman" w:hAnsi="Times New Roman" w:cs="Times New Roman"/>
          <w:sz w:val="24"/>
          <w:szCs w:val="24"/>
        </w:rPr>
        <w:t>Tabla 1. Distribución de las noticias del corpus</w:t>
      </w:r>
    </w:p>
    <w:tbl>
      <w:tblPr>
        <w:tblW w:w="0" w:type="auto"/>
        <w:tblInd w:w="100" w:type="dxa"/>
        <w:tblLook w:val="0600" w:firstRow="0" w:lastRow="0" w:firstColumn="0" w:lastColumn="0" w:noHBand="1" w:noVBand="1"/>
      </w:tblPr>
      <w:tblGrid>
        <w:gridCol w:w="1414"/>
        <w:gridCol w:w="560"/>
        <w:gridCol w:w="680"/>
        <w:gridCol w:w="680"/>
        <w:gridCol w:w="707"/>
      </w:tblGrid>
      <w:tr w:rsidR="00430875" w:rsidRPr="000230D0" w:rsidTr="00DE3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proofErr w:type="spellStart"/>
            <w:r w:rsidRPr="000230D0">
              <w:rPr>
                <w:sz w:val="24"/>
                <w:szCs w:val="24"/>
              </w:rPr>
              <w:t>Diario</w:t>
            </w:r>
            <w:proofErr w:type="spellEnd"/>
            <w:r w:rsidRPr="000230D0">
              <w:rPr>
                <w:sz w:val="24"/>
                <w:szCs w:val="24"/>
              </w:rPr>
              <w:t xml:space="preserve"> / </w:t>
            </w:r>
            <w:proofErr w:type="spellStart"/>
            <w:r w:rsidRPr="000230D0">
              <w:rPr>
                <w:sz w:val="24"/>
                <w:szCs w:val="24"/>
              </w:rPr>
              <w:t>Mes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Sep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Oct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Nov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Total</w:t>
            </w:r>
          </w:p>
        </w:tc>
      </w:tr>
      <w:tr w:rsidR="00430875" w:rsidRPr="000230D0" w:rsidTr="00DE3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 xml:space="preserve">La </w:t>
            </w:r>
            <w:proofErr w:type="spellStart"/>
            <w:r w:rsidRPr="000230D0">
              <w:rPr>
                <w:sz w:val="24"/>
                <w:szCs w:val="24"/>
              </w:rPr>
              <w:t>Jornada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1311</w:t>
            </w:r>
          </w:p>
        </w:tc>
      </w:tr>
      <w:tr w:rsidR="00430875" w:rsidRPr="000230D0" w:rsidTr="00DE3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proofErr w:type="spellStart"/>
            <w:r w:rsidRPr="000230D0">
              <w:rPr>
                <w:sz w:val="24"/>
                <w:szCs w:val="24"/>
              </w:rPr>
              <w:t>Reforma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796</w:t>
            </w:r>
          </w:p>
        </w:tc>
      </w:tr>
      <w:tr w:rsidR="00430875" w:rsidRPr="000230D0" w:rsidTr="00DE3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1057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1011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Sombreadomedio1-nfasis11"/>
              <w:rPr>
                <w:sz w:val="24"/>
                <w:szCs w:val="24"/>
              </w:rPr>
            </w:pPr>
            <w:r w:rsidRPr="000230D0">
              <w:rPr>
                <w:sz w:val="24"/>
                <w:szCs w:val="24"/>
              </w:rPr>
              <w:t>2107</w:t>
            </w:r>
          </w:p>
        </w:tc>
        <w:bookmarkStart w:id="0" w:name="_GoBack"/>
        <w:bookmarkEnd w:id="0"/>
      </w:tr>
    </w:tbl>
    <w:p w:rsidR="00430875" w:rsidRPr="000230D0" w:rsidRDefault="00430875" w:rsidP="00430875">
      <w:pPr>
        <w:pStyle w:val="SourceLineforTablesFigures"/>
        <w:rPr>
          <w:rFonts w:ascii="Times New Roman" w:hAnsi="Times New Roman" w:cs="Times New Roman"/>
          <w:sz w:val="24"/>
          <w:szCs w:val="24"/>
        </w:rPr>
      </w:pPr>
      <w:r w:rsidRPr="000230D0">
        <w:rPr>
          <w:rFonts w:ascii="Times New Roman" w:hAnsi="Times New Roman" w:cs="Times New Roman"/>
          <w:i w:val="0"/>
          <w:sz w:val="24"/>
          <w:szCs w:val="24"/>
        </w:rPr>
        <w:t>Fuente: Elaboración propia, 2015</w:t>
      </w:r>
    </w:p>
    <w:p w:rsidR="00430875" w:rsidRPr="000230D0" w:rsidRDefault="00430875" w:rsidP="00430875">
      <w:pPr>
        <w:pStyle w:val="TableFigureHeader"/>
        <w:spacing w:before="0"/>
        <w:rPr>
          <w:rFonts w:ascii="Times New Roman" w:hAnsi="Times New Roman" w:cs="Times New Roman"/>
          <w:sz w:val="24"/>
          <w:szCs w:val="24"/>
        </w:rPr>
      </w:pPr>
      <w:r w:rsidRPr="000230D0">
        <w:rPr>
          <w:rFonts w:ascii="Times New Roman" w:hAnsi="Times New Roman" w:cs="Times New Roman"/>
          <w:sz w:val="24"/>
          <w:szCs w:val="24"/>
        </w:rPr>
        <w:t>Tabla 2. Palabras que designan el acto violento</w:t>
      </w: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60"/>
        <w:gridCol w:w="507"/>
        <w:gridCol w:w="440"/>
        <w:gridCol w:w="494"/>
        <w:gridCol w:w="887"/>
        <w:gridCol w:w="507"/>
        <w:gridCol w:w="427"/>
        <w:gridCol w:w="494"/>
        <w:gridCol w:w="807"/>
        <w:gridCol w:w="587"/>
      </w:tblGrid>
      <w:tr w:rsidR="00430875" w:rsidRPr="000230D0" w:rsidTr="004308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Palabras clave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La Jornada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Reforma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30875" w:rsidRPr="000230D0" w:rsidTr="00430875"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Sept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Oct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Nov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Total LJ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Sept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Oct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Nov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Total R</w:t>
            </w: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5" w:rsidRPr="000230D0" w:rsidTr="0043087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Secuestro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30875" w:rsidRPr="000230D0" w:rsidTr="0043087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Homicidio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143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30875" w:rsidRPr="000230D0" w:rsidTr="0043087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Ataque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219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430875" w:rsidRPr="000230D0" w:rsidTr="0043087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Delito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254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64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30875" w:rsidRPr="000230D0" w:rsidTr="00430875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Asesinato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301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FEFEF"/>
              </w:rPr>
              <w:t>75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</w:tr>
    </w:tbl>
    <w:p w:rsidR="00430875" w:rsidRPr="000230D0" w:rsidRDefault="00430875" w:rsidP="00430875">
      <w:pPr>
        <w:pStyle w:val="SourceLineforTablesFigures"/>
        <w:rPr>
          <w:rFonts w:ascii="Times New Roman" w:hAnsi="Times New Roman" w:cs="Times New Roman"/>
          <w:i w:val="0"/>
          <w:sz w:val="24"/>
          <w:szCs w:val="24"/>
        </w:rPr>
      </w:pPr>
      <w:r w:rsidRPr="000230D0">
        <w:rPr>
          <w:rFonts w:ascii="Times New Roman" w:hAnsi="Times New Roman" w:cs="Times New Roman"/>
          <w:i w:val="0"/>
          <w:sz w:val="24"/>
          <w:szCs w:val="24"/>
        </w:rPr>
        <w:t>Fuente: Elaboración propia, 2015</w:t>
      </w:r>
    </w:p>
    <w:p w:rsidR="00430875" w:rsidRPr="000230D0" w:rsidRDefault="00430875" w:rsidP="00430875">
      <w:pPr>
        <w:pStyle w:val="FirstParaofSectionTextStyle"/>
        <w:rPr>
          <w:rFonts w:ascii="Times New Roman" w:hAnsi="Times New Roman" w:cs="Times New Roman"/>
          <w:sz w:val="24"/>
          <w:szCs w:val="24"/>
        </w:rPr>
      </w:pPr>
      <w:r w:rsidRPr="000230D0">
        <w:rPr>
          <w:rFonts w:ascii="Times New Roman" w:hAnsi="Times New Roman" w:cs="Times New Roman"/>
          <w:sz w:val="24"/>
          <w:szCs w:val="24"/>
        </w:rPr>
        <w:t>Tabla 3. Frecuencia de uso de las frases nominales “desaparición forzada” y “crimen de lesa humanidad”</w:t>
      </w: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126"/>
        <w:gridCol w:w="440"/>
        <w:gridCol w:w="427"/>
        <w:gridCol w:w="494"/>
        <w:gridCol w:w="587"/>
        <w:gridCol w:w="2646"/>
        <w:gridCol w:w="440"/>
        <w:gridCol w:w="427"/>
        <w:gridCol w:w="494"/>
        <w:gridCol w:w="587"/>
      </w:tblGrid>
      <w:tr w:rsidR="00430875" w:rsidRPr="000230D0" w:rsidTr="00DE3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Desaparición forzada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Crimen de lesa humanidad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La Jornada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La Jornada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Reforma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Reforma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i/>
                <w:iCs/>
                <w:color w:val="243F60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875" w:rsidRDefault="00430875" w:rsidP="00430875">
      <w:pPr>
        <w:pStyle w:val="SourceLineforTablesFigures"/>
        <w:rPr>
          <w:rFonts w:ascii="Times New Roman" w:hAnsi="Times New Roman" w:cs="Times New Roman"/>
          <w:i w:val="0"/>
          <w:sz w:val="24"/>
          <w:szCs w:val="24"/>
        </w:rPr>
      </w:pPr>
      <w:r w:rsidRPr="000230D0">
        <w:rPr>
          <w:rFonts w:ascii="Times New Roman" w:hAnsi="Times New Roman" w:cs="Times New Roman"/>
          <w:i w:val="0"/>
          <w:sz w:val="24"/>
          <w:szCs w:val="24"/>
        </w:rPr>
        <w:t xml:space="preserve"> Fuente: Elaboración propia, 2015 </w:t>
      </w:r>
    </w:p>
    <w:p w:rsidR="00430875" w:rsidRDefault="00430875" w:rsidP="00430875">
      <w:pPr>
        <w:pStyle w:val="SourceLineforTablesFigures"/>
        <w:rPr>
          <w:rFonts w:ascii="Times New Roman" w:hAnsi="Times New Roman" w:cs="Times New Roman"/>
          <w:i w:val="0"/>
          <w:sz w:val="24"/>
          <w:szCs w:val="24"/>
        </w:rPr>
      </w:pPr>
    </w:p>
    <w:p w:rsidR="00430875" w:rsidRPr="000230D0" w:rsidRDefault="00430875" w:rsidP="00430875">
      <w:pPr>
        <w:pStyle w:val="FirstParaofSectionTextStyle"/>
        <w:rPr>
          <w:rFonts w:ascii="Times New Roman" w:hAnsi="Times New Roman" w:cs="Times New Roman"/>
          <w:sz w:val="24"/>
          <w:szCs w:val="24"/>
        </w:rPr>
      </w:pPr>
      <w:r w:rsidRPr="000230D0">
        <w:rPr>
          <w:rFonts w:ascii="Times New Roman" w:hAnsi="Times New Roman" w:cs="Times New Roman"/>
          <w:sz w:val="24"/>
          <w:szCs w:val="24"/>
        </w:rPr>
        <w:t>Tabla 4. Palabras que designan el contexto del hecho</w:t>
      </w: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860"/>
        <w:gridCol w:w="440"/>
        <w:gridCol w:w="440"/>
        <w:gridCol w:w="494"/>
        <w:gridCol w:w="887"/>
        <w:gridCol w:w="440"/>
        <w:gridCol w:w="440"/>
        <w:gridCol w:w="494"/>
        <w:gridCol w:w="807"/>
        <w:gridCol w:w="587"/>
      </w:tblGrid>
      <w:tr w:rsidR="00430875" w:rsidRPr="000230D0" w:rsidTr="00DE3C3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Palabras Clave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La Jornada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Reforma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30875" w:rsidRPr="000230D0" w:rsidTr="00DE3C32"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Total LJ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Total R</w:t>
            </w:r>
          </w:p>
        </w:tc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Represión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Corrupción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Impunidad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Fosas clandestinas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430875" w:rsidRPr="000230D0" w:rsidTr="00DE3C3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Violencia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0875" w:rsidRPr="000230D0" w:rsidRDefault="00430875" w:rsidP="00430875">
            <w:pPr>
              <w:pStyle w:val="FirstParaofSectionTextStyle"/>
              <w:rPr>
                <w:rFonts w:ascii="Times New Roman" w:hAnsi="Times New Roman" w:cs="Times New Roman"/>
                <w:sz w:val="24"/>
                <w:szCs w:val="24"/>
              </w:rPr>
            </w:pPr>
            <w:r w:rsidRPr="000230D0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</w:tbl>
    <w:p w:rsidR="00430875" w:rsidRPr="000230D0" w:rsidRDefault="00430875" w:rsidP="00430875">
      <w:pPr>
        <w:pStyle w:val="SourceLineforTablesFigures"/>
        <w:rPr>
          <w:rFonts w:ascii="Times New Roman" w:hAnsi="Times New Roman" w:cs="Times New Roman"/>
          <w:i w:val="0"/>
          <w:sz w:val="24"/>
          <w:szCs w:val="24"/>
        </w:rPr>
      </w:pPr>
      <w:r w:rsidRPr="000230D0">
        <w:rPr>
          <w:rFonts w:ascii="Times New Roman" w:hAnsi="Times New Roman" w:cs="Times New Roman"/>
          <w:i w:val="0"/>
          <w:sz w:val="24"/>
          <w:szCs w:val="24"/>
        </w:rPr>
        <w:t xml:space="preserve"> Fuente: elaboración propia, 2015</w:t>
      </w:r>
    </w:p>
    <w:p w:rsidR="00430875" w:rsidRPr="000230D0" w:rsidRDefault="00430875" w:rsidP="00430875">
      <w:pPr>
        <w:pStyle w:val="SourceLineforTablesFigures"/>
        <w:rPr>
          <w:rFonts w:ascii="Times New Roman" w:hAnsi="Times New Roman" w:cs="Times New Roman"/>
          <w:i w:val="0"/>
          <w:sz w:val="24"/>
          <w:szCs w:val="24"/>
        </w:rPr>
      </w:pPr>
    </w:p>
    <w:p w:rsidR="00430875" w:rsidRDefault="00430875" w:rsidP="00430875"/>
    <w:sectPr w:rsidR="00430875" w:rsidSect="00C35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75"/>
    <w:rsid w:val="00430875"/>
    <w:rsid w:val="00C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F20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mbreadomedio1-nfasis11">
    <w:name w:val="Sombreado medio 1 - Énfasis 11"/>
    <w:uiPriority w:val="1"/>
    <w:qFormat/>
    <w:rsid w:val="00430875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TableFigureHeader">
    <w:name w:val="Table&amp;FigureHeader"/>
    <w:basedOn w:val="Normal"/>
    <w:link w:val="TableFigureHeaderChar"/>
    <w:qFormat/>
    <w:rsid w:val="00430875"/>
    <w:pPr>
      <w:spacing w:before="200"/>
    </w:pPr>
    <w:rPr>
      <w:sz w:val="20"/>
      <w:szCs w:val="20"/>
    </w:rPr>
  </w:style>
  <w:style w:type="paragraph" w:customStyle="1" w:styleId="SourceLineforTablesFigures">
    <w:name w:val="SourceLineforTables&amp;Figures"/>
    <w:basedOn w:val="Normal"/>
    <w:link w:val="SourceLineforTablesFiguresChar"/>
    <w:qFormat/>
    <w:rsid w:val="00430875"/>
    <w:rPr>
      <w:i/>
      <w:sz w:val="20"/>
      <w:szCs w:val="20"/>
    </w:rPr>
  </w:style>
  <w:style w:type="character" w:customStyle="1" w:styleId="TableFigureHeaderChar">
    <w:name w:val="Table&amp;FigureHeader Char"/>
    <w:link w:val="TableFigureHeader"/>
    <w:rsid w:val="00430875"/>
    <w:rPr>
      <w:sz w:val="20"/>
      <w:szCs w:val="20"/>
    </w:rPr>
  </w:style>
  <w:style w:type="character" w:customStyle="1" w:styleId="SourceLineforTablesFiguresChar">
    <w:name w:val="SourceLineforTables&amp;Figures Char"/>
    <w:link w:val="SourceLineforTablesFigures"/>
    <w:rsid w:val="00430875"/>
    <w:rPr>
      <w:i/>
      <w:sz w:val="20"/>
      <w:szCs w:val="20"/>
    </w:rPr>
  </w:style>
  <w:style w:type="paragraph" w:customStyle="1" w:styleId="SubsequentParagraphsTextStyle">
    <w:name w:val="SubsequentParagraphsTextStyle"/>
    <w:basedOn w:val="FirstParaofSectionTextStyle"/>
    <w:link w:val="SubsequentParagraphsTextStyleChar"/>
    <w:qFormat/>
    <w:rsid w:val="00430875"/>
    <w:pPr>
      <w:ind w:firstLine="360"/>
    </w:pPr>
  </w:style>
  <w:style w:type="character" w:customStyle="1" w:styleId="SubsequentParagraphsTextStyleChar">
    <w:name w:val="SubsequentParagraphsTextStyle Char"/>
    <w:link w:val="SubsequentParagraphsTextStyle"/>
    <w:rsid w:val="00430875"/>
    <w:rPr>
      <w:sz w:val="20"/>
      <w:szCs w:val="20"/>
    </w:rPr>
  </w:style>
  <w:style w:type="paragraph" w:customStyle="1" w:styleId="FirstParaofSectionTextStyle">
    <w:name w:val="FirstParaofSectionTextStyle"/>
    <w:basedOn w:val="Normal"/>
    <w:link w:val="FirstParaofSectionTextStyleChar"/>
    <w:qFormat/>
    <w:rsid w:val="00430875"/>
    <w:rPr>
      <w:sz w:val="20"/>
      <w:szCs w:val="20"/>
    </w:rPr>
  </w:style>
  <w:style w:type="character" w:customStyle="1" w:styleId="FirstParaofSectionTextStyleChar">
    <w:name w:val="FirstParaofSectionTextStyle Char"/>
    <w:link w:val="FirstParaofSectionTextStyle"/>
    <w:rsid w:val="00430875"/>
    <w:rPr>
      <w:sz w:val="20"/>
      <w:szCs w:val="20"/>
    </w:rPr>
  </w:style>
  <w:style w:type="paragraph" w:customStyle="1" w:styleId="Normal1">
    <w:name w:val="Normal1"/>
    <w:rsid w:val="0043087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mbreadomedio1-nfasis11">
    <w:name w:val="Sombreado medio 1 - Énfasis 11"/>
    <w:uiPriority w:val="1"/>
    <w:qFormat/>
    <w:rsid w:val="00430875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TableFigureHeader">
    <w:name w:val="Table&amp;FigureHeader"/>
    <w:basedOn w:val="Normal"/>
    <w:link w:val="TableFigureHeaderChar"/>
    <w:qFormat/>
    <w:rsid w:val="00430875"/>
    <w:pPr>
      <w:spacing w:before="200"/>
    </w:pPr>
    <w:rPr>
      <w:sz w:val="20"/>
      <w:szCs w:val="20"/>
    </w:rPr>
  </w:style>
  <w:style w:type="paragraph" w:customStyle="1" w:styleId="SourceLineforTablesFigures">
    <w:name w:val="SourceLineforTables&amp;Figures"/>
    <w:basedOn w:val="Normal"/>
    <w:link w:val="SourceLineforTablesFiguresChar"/>
    <w:qFormat/>
    <w:rsid w:val="00430875"/>
    <w:rPr>
      <w:i/>
      <w:sz w:val="20"/>
      <w:szCs w:val="20"/>
    </w:rPr>
  </w:style>
  <w:style w:type="character" w:customStyle="1" w:styleId="TableFigureHeaderChar">
    <w:name w:val="Table&amp;FigureHeader Char"/>
    <w:link w:val="TableFigureHeader"/>
    <w:rsid w:val="00430875"/>
    <w:rPr>
      <w:sz w:val="20"/>
      <w:szCs w:val="20"/>
    </w:rPr>
  </w:style>
  <w:style w:type="character" w:customStyle="1" w:styleId="SourceLineforTablesFiguresChar">
    <w:name w:val="SourceLineforTables&amp;Figures Char"/>
    <w:link w:val="SourceLineforTablesFigures"/>
    <w:rsid w:val="00430875"/>
    <w:rPr>
      <w:i/>
      <w:sz w:val="20"/>
      <w:szCs w:val="20"/>
    </w:rPr>
  </w:style>
  <w:style w:type="paragraph" w:customStyle="1" w:styleId="SubsequentParagraphsTextStyle">
    <w:name w:val="SubsequentParagraphsTextStyle"/>
    <w:basedOn w:val="FirstParaofSectionTextStyle"/>
    <w:link w:val="SubsequentParagraphsTextStyleChar"/>
    <w:qFormat/>
    <w:rsid w:val="00430875"/>
    <w:pPr>
      <w:ind w:firstLine="360"/>
    </w:pPr>
  </w:style>
  <w:style w:type="character" w:customStyle="1" w:styleId="SubsequentParagraphsTextStyleChar">
    <w:name w:val="SubsequentParagraphsTextStyle Char"/>
    <w:link w:val="SubsequentParagraphsTextStyle"/>
    <w:rsid w:val="00430875"/>
    <w:rPr>
      <w:sz w:val="20"/>
      <w:szCs w:val="20"/>
    </w:rPr>
  </w:style>
  <w:style w:type="paragraph" w:customStyle="1" w:styleId="FirstParaofSectionTextStyle">
    <w:name w:val="FirstParaofSectionTextStyle"/>
    <w:basedOn w:val="Normal"/>
    <w:link w:val="FirstParaofSectionTextStyleChar"/>
    <w:qFormat/>
    <w:rsid w:val="00430875"/>
    <w:rPr>
      <w:sz w:val="20"/>
      <w:szCs w:val="20"/>
    </w:rPr>
  </w:style>
  <w:style w:type="character" w:customStyle="1" w:styleId="FirstParaofSectionTextStyleChar">
    <w:name w:val="FirstParaofSectionTextStyle Char"/>
    <w:link w:val="FirstParaofSectionTextStyle"/>
    <w:rsid w:val="00430875"/>
    <w:rPr>
      <w:sz w:val="20"/>
      <w:szCs w:val="20"/>
    </w:rPr>
  </w:style>
  <w:style w:type="paragraph" w:customStyle="1" w:styleId="Normal1">
    <w:name w:val="Normal1"/>
    <w:rsid w:val="0043087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ROBLEDO</dc:creator>
  <cp:keywords/>
  <dc:description/>
  <cp:lastModifiedBy>CAROLINA ROBLEDO</cp:lastModifiedBy>
  <cp:revision>1</cp:revision>
  <dcterms:created xsi:type="dcterms:W3CDTF">2016-11-02T23:48:00Z</dcterms:created>
  <dcterms:modified xsi:type="dcterms:W3CDTF">2016-11-02T23:48:00Z</dcterms:modified>
</cp:coreProperties>
</file>